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F178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460" w:lineRule="exact"/>
        <w:ind w:left="0" w:leftChars="0" w:firstLine="0" w:firstLineChars="0"/>
        <w:jc w:val="both"/>
        <w:textAlignment w:val="auto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广东省城镇供水协会会员单位水价情况调查表</w:t>
      </w:r>
    </w:p>
    <w:p w14:paraId="10A3B9C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460" w:lineRule="exact"/>
        <w:ind w:left="0" w:leftChars="0" w:firstLine="0" w:firstLineChars="0"/>
        <w:jc w:val="center"/>
        <w:textAlignment w:val="auto"/>
        <w:rPr>
          <w:rFonts w:hint="eastAsia" w:ascii="黑体" w:hAnsi="Times New Roman" w:eastAsia="黑体" w:cs="Times New Roman"/>
          <w:sz w:val="22"/>
          <w:szCs w:val="22"/>
        </w:rPr>
      </w:pPr>
      <w:r>
        <w:rPr>
          <w:rFonts w:hint="eastAsia" w:ascii="小标宋" w:hAnsi="小标宋" w:eastAsia="小标宋" w:cs="小标宋"/>
          <w:sz w:val="36"/>
          <w:szCs w:val="36"/>
          <w:lang w:val="en-US" w:eastAsia="zh-CN"/>
        </w:rPr>
        <w:t>（未实行阶梯水价的单位填写）</w:t>
      </w:r>
    </w:p>
    <w:p w14:paraId="530439BC">
      <w:pPr>
        <w:jc w:val="center"/>
        <w:rPr>
          <w:rFonts w:hint="eastAsia" w:ascii="楷体_GB2312" w:hAnsi="Times New Roman" w:eastAsia="楷体_GB2312" w:cs="Times New Roman"/>
          <w:sz w:val="24"/>
        </w:rPr>
      </w:pPr>
    </w:p>
    <w:p w14:paraId="0E96BB11">
      <w:pPr>
        <w:jc w:val="center"/>
        <w:rPr>
          <w:rFonts w:hint="eastAsia" w:ascii="楷体_GB2312" w:hAnsi="Times New Roman" w:eastAsia="楷体_GB2312" w:cs="Times New Roman"/>
          <w:sz w:val="24"/>
        </w:rPr>
      </w:pPr>
      <w:r>
        <w:rPr>
          <w:rFonts w:hint="eastAsia" w:ascii="楷体_GB2312" w:hAnsi="Times New Roman" w:eastAsia="楷体_GB2312" w:cs="Times New Roman"/>
          <w:sz w:val="24"/>
        </w:rPr>
        <w:t>单位名称：                                  填报日期：    年   月 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875"/>
        <w:gridCol w:w="1395"/>
        <w:gridCol w:w="1485"/>
        <w:gridCol w:w="1170"/>
        <w:gridCol w:w="1297"/>
        <w:gridCol w:w="1252"/>
      </w:tblGrid>
      <w:tr w14:paraId="1F57F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434" w:type="dxa"/>
            <w:gridSpan w:val="2"/>
            <w:vMerge w:val="restart"/>
            <w:noWrap w:val="0"/>
            <w:vAlign w:val="center"/>
          </w:tcPr>
          <w:p w14:paraId="168CDF6D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项目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2F156C4B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基本水价</w:t>
            </w:r>
          </w:p>
        </w:tc>
        <w:tc>
          <w:tcPr>
            <w:tcW w:w="3952" w:type="dxa"/>
            <w:gridSpan w:val="3"/>
            <w:noWrap w:val="0"/>
            <w:vAlign w:val="center"/>
          </w:tcPr>
          <w:p w14:paraId="304DC27C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其他附加</w:t>
            </w:r>
          </w:p>
        </w:tc>
        <w:tc>
          <w:tcPr>
            <w:tcW w:w="1252" w:type="dxa"/>
            <w:vMerge w:val="restart"/>
            <w:noWrap w:val="0"/>
            <w:vAlign w:val="center"/>
          </w:tcPr>
          <w:p w14:paraId="0949B8B0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到户价格</w:t>
            </w:r>
          </w:p>
        </w:tc>
      </w:tr>
      <w:tr w14:paraId="74077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434" w:type="dxa"/>
            <w:gridSpan w:val="2"/>
            <w:vMerge w:val="continue"/>
            <w:noWrap w:val="0"/>
            <w:vAlign w:val="top"/>
          </w:tcPr>
          <w:p w14:paraId="48B6E075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top"/>
          </w:tcPr>
          <w:p w14:paraId="274D2BDD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E6467DE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污水处理费</w:t>
            </w:r>
          </w:p>
        </w:tc>
        <w:tc>
          <w:tcPr>
            <w:tcW w:w="1170" w:type="dxa"/>
            <w:noWrap w:val="0"/>
            <w:vAlign w:val="top"/>
          </w:tcPr>
          <w:p w14:paraId="191FA563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297" w:type="dxa"/>
            <w:noWrap w:val="0"/>
            <w:vAlign w:val="top"/>
          </w:tcPr>
          <w:p w14:paraId="7722B503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252" w:type="dxa"/>
            <w:vMerge w:val="continue"/>
            <w:noWrap w:val="0"/>
            <w:vAlign w:val="top"/>
          </w:tcPr>
          <w:p w14:paraId="0F829731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 w14:paraId="6EC5F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434" w:type="dxa"/>
            <w:gridSpan w:val="2"/>
            <w:noWrap w:val="0"/>
            <w:vAlign w:val="center"/>
          </w:tcPr>
          <w:p w14:paraId="6286B207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居民生活用水</w:t>
            </w:r>
          </w:p>
        </w:tc>
        <w:tc>
          <w:tcPr>
            <w:tcW w:w="1395" w:type="dxa"/>
            <w:noWrap w:val="0"/>
            <w:vAlign w:val="top"/>
          </w:tcPr>
          <w:p w14:paraId="7BF2D7CB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485" w:type="dxa"/>
            <w:noWrap w:val="0"/>
            <w:vAlign w:val="top"/>
          </w:tcPr>
          <w:p w14:paraId="50224BB5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top"/>
          </w:tcPr>
          <w:p w14:paraId="35C4F605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297" w:type="dxa"/>
            <w:noWrap w:val="0"/>
            <w:vAlign w:val="top"/>
          </w:tcPr>
          <w:p w14:paraId="1D695E89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252" w:type="dxa"/>
            <w:noWrap w:val="0"/>
            <w:vAlign w:val="top"/>
          </w:tcPr>
          <w:p w14:paraId="5BFE1DD3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 w14:paraId="006C6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59" w:type="dxa"/>
            <w:vMerge w:val="restart"/>
            <w:noWrap w:val="0"/>
            <w:vAlign w:val="center"/>
          </w:tcPr>
          <w:p w14:paraId="64C358FE">
            <w:pPr>
              <w:jc w:val="center"/>
              <w:rPr>
                <w:rFonts w:hint="default" w:ascii="楷体_GB2312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lang w:val="en-US" w:eastAsia="zh-CN"/>
              </w:rPr>
              <w:t>非居民用水</w:t>
            </w:r>
          </w:p>
        </w:tc>
        <w:tc>
          <w:tcPr>
            <w:tcW w:w="1875" w:type="dxa"/>
            <w:noWrap w:val="0"/>
            <w:vAlign w:val="center"/>
          </w:tcPr>
          <w:p w14:paraId="056A1A0C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行政事业用水</w:t>
            </w:r>
          </w:p>
        </w:tc>
        <w:tc>
          <w:tcPr>
            <w:tcW w:w="1395" w:type="dxa"/>
            <w:noWrap w:val="0"/>
            <w:vAlign w:val="top"/>
          </w:tcPr>
          <w:p w14:paraId="21E4FDD2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485" w:type="dxa"/>
            <w:noWrap w:val="0"/>
            <w:vAlign w:val="top"/>
          </w:tcPr>
          <w:p w14:paraId="0B445846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top"/>
          </w:tcPr>
          <w:p w14:paraId="69C21470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297" w:type="dxa"/>
            <w:noWrap w:val="0"/>
            <w:vAlign w:val="top"/>
          </w:tcPr>
          <w:p w14:paraId="65B0D8BF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252" w:type="dxa"/>
            <w:noWrap w:val="0"/>
            <w:vAlign w:val="top"/>
          </w:tcPr>
          <w:p w14:paraId="46B4EAB9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 w14:paraId="37F12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59" w:type="dxa"/>
            <w:vMerge w:val="continue"/>
            <w:noWrap w:val="0"/>
            <w:vAlign w:val="center"/>
          </w:tcPr>
          <w:p w14:paraId="6702A2AE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6738626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工业用水</w:t>
            </w:r>
          </w:p>
        </w:tc>
        <w:tc>
          <w:tcPr>
            <w:tcW w:w="1395" w:type="dxa"/>
            <w:noWrap w:val="0"/>
            <w:vAlign w:val="top"/>
          </w:tcPr>
          <w:p w14:paraId="5275C56A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485" w:type="dxa"/>
            <w:noWrap w:val="0"/>
            <w:vAlign w:val="top"/>
          </w:tcPr>
          <w:p w14:paraId="43D555B1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top"/>
          </w:tcPr>
          <w:p w14:paraId="4249C4CC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297" w:type="dxa"/>
            <w:noWrap w:val="0"/>
            <w:vAlign w:val="top"/>
          </w:tcPr>
          <w:p w14:paraId="52E13573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252" w:type="dxa"/>
            <w:noWrap w:val="0"/>
            <w:vAlign w:val="top"/>
          </w:tcPr>
          <w:p w14:paraId="412E0D57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 w14:paraId="13E4E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59" w:type="dxa"/>
            <w:vMerge w:val="continue"/>
            <w:noWrap w:val="0"/>
            <w:vAlign w:val="center"/>
          </w:tcPr>
          <w:p w14:paraId="77A797DF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0A7EA21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经营服务用水</w:t>
            </w:r>
          </w:p>
        </w:tc>
        <w:tc>
          <w:tcPr>
            <w:tcW w:w="1395" w:type="dxa"/>
            <w:noWrap w:val="0"/>
            <w:vAlign w:val="top"/>
          </w:tcPr>
          <w:p w14:paraId="5C56EA98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485" w:type="dxa"/>
            <w:noWrap w:val="0"/>
            <w:vAlign w:val="top"/>
          </w:tcPr>
          <w:p w14:paraId="23FF189B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top"/>
          </w:tcPr>
          <w:p w14:paraId="46F6797B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297" w:type="dxa"/>
            <w:noWrap w:val="0"/>
            <w:vAlign w:val="top"/>
          </w:tcPr>
          <w:p w14:paraId="4BD0746B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252" w:type="dxa"/>
            <w:noWrap w:val="0"/>
            <w:vAlign w:val="top"/>
          </w:tcPr>
          <w:p w14:paraId="282BCA85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 w14:paraId="7815C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34" w:type="dxa"/>
            <w:gridSpan w:val="2"/>
            <w:noWrap w:val="0"/>
            <w:vAlign w:val="center"/>
          </w:tcPr>
          <w:p w14:paraId="2D9E3FEC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特种用水</w:t>
            </w:r>
          </w:p>
        </w:tc>
        <w:tc>
          <w:tcPr>
            <w:tcW w:w="1395" w:type="dxa"/>
            <w:noWrap w:val="0"/>
            <w:vAlign w:val="top"/>
          </w:tcPr>
          <w:p w14:paraId="0F4583A1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485" w:type="dxa"/>
            <w:noWrap w:val="0"/>
            <w:vAlign w:val="top"/>
          </w:tcPr>
          <w:p w14:paraId="5B49F84B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top"/>
          </w:tcPr>
          <w:p w14:paraId="68CF153A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297" w:type="dxa"/>
            <w:noWrap w:val="0"/>
            <w:vAlign w:val="top"/>
          </w:tcPr>
          <w:p w14:paraId="4E24555A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252" w:type="dxa"/>
            <w:noWrap w:val="0"/>
            <w:vAlign w:val="top"/>
          </w:tcPr>
          <w:p w14:paraId="729B150D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 w14:paraId="4F6FC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34" w:type="dxa"/>
            <w:gridSpan w:val="2"/>
            <w:noWrap w:val="0"/>
            <w:vAlign w:val="center"/>
          </w:tcPr>
          <w:p w14:paraId="46D081E7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395" w:type="dxa"/>
            <w:noWrap w:val="0"/>
            <w:vAlign w:val="top"/>
          </w:tcPr>
          <w:p w14:paraId="027A224D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485" w:type="dxa"/>
            <w:noWrap w:val="0"/>
            <w:vAlign w:val="top"/>
          </w:tcPr>
          <w:p w14:paraId="5C0BB7A2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top"/>
          </w:tcPr>
          <w:p w14:paraId="36036742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297" w:type="dxa"/>
            <w:noWrap w:val="0"/>
            <w:vAlign w:val="top"/>
          </w:tcPr>
          <w:p w14:paraId="7F2AC688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252" w:type="dxa"/>
            <w:noWrap w:val="0"/>
            <w:vAlign w:val="top"/>
          </w:tcPr>
          <w:p w14:paraId="65F159B8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 w14:paraId="634AD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34" w:type="dxa"/>
            <w:gridSpan w:val="2"/>
            <w:noWrap w:val="0"/>
            <w:vAlign w:val="center"/>
          </w:tcPr>
          <w:p w14:paraId="0E868E93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395" w:type="dxa"/>
            <w:noWrap w:val="0"/>
            <w:vAlign w:val="top"/>
          </w:tcPr>
          <w:p w14:paraId="1435B3C4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485" w:type="dxa"/>
            <w:noWrap w:val="0"/>
            <w:vAlign w:val="top"/>
          </w:tcPr>
          <w:p w14:paraId="1A9805A4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top"/>
          </w:tcPr>
          <w:p w14:paraId="261D5C62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297" w:type="dxa"/>
            <w:noWrap w:val="0"/>
            <w:vAlign w:val="top"/>
          </w:tcPr>
          <w:p w14:paraId="71B199B1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252" w:type="dxa"/>
            <w:noWrap w:val="0"/>
            <w:vAlign w:val="top"/>
          </w:tcPr>
          <w:p w14:paraId="4752D1BE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 w14:paraId="3B775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34" w:type="dxa"/>
            <w:gridSpan w:val="2"/>
            <w:noWrap w:val="0"/>
            <w:vAlign w:val="center"/>
          </w:tcPr>
          <w:p w14:paraId="4E035128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395" w:type="dxa"/>
            <w:noWrap w:val="0"/>
            <w:vAlign w:val="top"/>
          </w:tcPr>
          <w:p w14:paraId="675FD140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485" w:type="dxa"/>
            <w:noWrap w:val="0"/>
            <w:vAlign w:val="top"/>
          </w:tcPr>
          <w:p w14:paraId="11679954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top"/>
          </w:tcPr>
          <w:p w14:paraId="78CEEAC0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297" w:type="dxa"/>
            <w:noWrap w:val="0"/>
            <w:vAlign w:val="top"/>
          </w:tcPr>
          <w:p w14:paraId="302353A9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252" w:type="dxa"/>
            <w:noWrap w:val="0"/>
            <w:vAlign w:val="top"/>
          </w:tcPr>
          <w:p w14:paraId="6250D9E3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 w14:paraId="1C6CF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34" w:type="dxa"/>
            <w:gridSpan w:val="2"/>
            <w:noWrap w:val="0"/>
            <w:vAlign w:val="center"/>
          </w:tcPr>
          <w:p w14:paraId="2696F872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lang w:val="en-US" w:eastAsia="zh-CN"/>
              </w:rPr>
              <w:t>执行时间</w:t>
            </w:r>
          </w:p>
        </w:tc>
        <w:tc>
          <w:tcPr>
            <w:tcW w:w="6599" w:type="dxa"/>
            <w:gridSpan w:val="5"/>
            <w:noWrap w:val="0"/>
            <w:vAlign w:val="center"/>
          </w:tcPr>
          <w:p w14:paraId="471C8F52">
            <w:pPr>
              <w:jc w:val="left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u w:val="single"/>
              </w:rPr>
              <w:t xml:space="preserve">       </w:t>
            </w:r>
            <w:r>
              <w:rPr>
                <w:rFonts w:hint="eastAsia" w:ascii="楷体_GB2312" w:hAnsi="Times New Roman" w:eastAsia="楷体_GB2312" w:cs="Times New Roman"/>
                <w:sz w:val="24"/>
              </w:rPr>
              <w:t>年</w:t>
            </w:r>
            <w:r>
              <w:rPr>
                <w:rFonts w:hint="eastAsia" w:ascii="楷体_GB2312" w:hAnsi="Times New Roman" w:eastAsia="楷体_GB2312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sz w:val="24"/>
              </w:rPr>
              <w:t>月</w:t>
            </w:r>
            <w:r>
              <w:rPr>
                <w:rFonts w:hint="eastAsia" w:ascii="楷体_GB2312" w:hAnsi="Times New Roman" w:eastAsia="楷体_GB2312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sz w:val="24"/>
              </w:rPr>
              <w:t>日</w:t>
            </w:r>
            <w:r>
              <w:rPr>
                <w:rFonts w:hint="eastAsia" w:ascii="楷体_GB2312" w:hAnsi="Times New Roman" w:eastAsia="楷体_GB2312" w:cs="Times New Roman"/>
                <w:sz w:val="24"/>
                <w:lang w:val="en-US" w:eastAsia="zh-CN"/>
              </w:rPr>
              <w:t>开始</w:t>
            </w:r>
          </w:p>
        </w:tc>
      </w:tr>
      <w:tr w14:paraId="04C1D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2434" w:type="dxa"/>
            <w:gridSpan w:val="2"/>
            <w:noWrap w:val="0"/>
            <w:vAlign w:val="center"/>
          </w:tcPr>
          <w:p w14:paraId="2CB0B5B5"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lang w:val="en-US" w:eastAsia="zh-CN"/>
              </w:rPr>
              <w:t>缴费二维码</w:t>
            </w:r>
          </w:p>
          <w:p w14:paraId="45077A7A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lang w:val="en-US" w:eastAsia="zh-CN"/>
              </w:rPr>
              <w:t>或网址入口</w:t>
            </w:r>
          </w:p>
        </w:tc>
        <w:tc>
          <w:tcPr>
            <w:tcW w:w="6599" w:type="dxa"/>
            <w:gridSpan w:val="5"/>
            <w:noWrap w:val="0"/>
            <w:vAlign w:val="center"/>
          </w:tcPr>
          <w:p w14:paraId="54DDBDF8">
            <w:pPr>
              <w:jc w:val="left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 w14:paraId="41673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34" w:type="dxa"/>
            <w:gridSpan w:val="2"/>
            <w:noWrap w:val="0"/>
            <w:vAlign w:val="center"/>
          </w:tcPr>
          <w:p w14:paraId="4FE61EDC">
            <w:pPr>
              <w:jc w:val="center"/>
              <w:rPr>
                <w:rFonts w:hint="default" w:ascii="楷体_GB2312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lang w:val="en-US" w:eastAsia="zh-CN"/>
              </w:rPr>
              <w:t>对外服务热线电话</w:t>
            </w:r>
          </w:p>
        </w:tc>
        <w:tc>
          <w:tcPr>
            <w:tcW w:w="6599" w:type="dxa"/>
            <w:gridSpan w:val="5"/>
            <w:noWrap w:val="0"/>
            <w:vAlign w:val="center"/>
          </w:tcPr>
          <w:p w14:paraId="641E51E4">
            <w:pPr>
              <w:jc w:val="left"/>
              <w:rPr>
                <w:rFonts w:hint="eastAsia" w:ascii="楷体_GB2312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lang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楷体_GB2312" w:hAnsi="Times New Roman" w:eastAsia="楷体_GB2312" w:cs="Times New Roman"/>
                <w:sz w:val="24"/>
                <w:lang w:eastAsia="zh-CN"/>
              </w:rPr>
              <w:t>）</w:t>
            </w:r>
            <w:r>
              <w:rPr>
                <w:rFonts w:hint="eastAsia" w:ascii="楷体_GB2312" w:hAnsi="Times New Roman" w:eastAsia="楷体_GB2312" w:cs="Times New Roman"/>
                <w:sz w:val="24"/>
                <w:u w:val="single"/>
              </w:rPr>
              <w:t xml:space="preserve">                  </w:t>
            </w:r>
          </w:p>
        </w:tc>
      </w:tr>
      <w:tr w14:paraId="21C96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2434" w:type="dxa"/>
            <w:gridSpan w:val="2"/>
            <w:noWrap w:val="0"/>
            <w:vAlign w:val="center"/>
          </w:tcPr>
          <w:p w14:paraId="3414ACF0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备</w:t>
            </w:r>
          </w:p>
          <w:p w14:paraId="5E63195D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  <w:p w14:paraId="1877CB51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注</w:t>
            </w:r>
          </w:p>
        </w:tc>
        <w:tc>
          <w:tcPr>
            <w:tcW w:w="6599" w:type="dxa"/>
            <w:gridSpan w:val="5"/>
            <w:noWrap w:val="0"/>
            <w:vAlign w:val="top"/>
          </w:tcPr>
          <w:p w14:paraId="7B7F0C09">
            <w:pPr>
              <w:rPr>
                <w:rFonts w:hint="eastAsia" w:ascii="楷体_GB2312" w:hAnsi="Times New Roman" w:eastAsia="楷体_GB2312" w:cs="Times New Roman"/>
                <w:sz w:val="24"/>
              </w:rPr>
            </w:pPr>
          </w:p>
          <w:p w14:paraId="55219366">
            <w:pPr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（单位：元/立方米）</w:t>
            </w:r>
          </w:p>
          <w:p w14:paraId="7DF9989D">
            <w:pPr>
              <w:jc w:val="left"/>
              <w:rPr>
                <w:rFonts w:hint="eastAsia" w:ascii="楷体_GB2312" w:hAnsi="Times New Roman" w:eastAsia="楷体_GB2312" w:cs="Times New Roman"/>
                <w:sz w:val="24"/>
              </w:rPr>
            </w:pPr>
          </w:p>
          <w:p w14:paraId="643303E8">
            <w:pPr>
              <w:jc w:val="left"/>
              <w:rPr>
                <w:rFonts w:hint="eastAsia" w:ascii="楷体_GB2312" w:hAnsi="Times New Roman" w:eastAsia="楷体_GB2312" w:cs="Times New Roman"/>
                <w:sz w:val="24"/>
              </w:rPr>
            </w:pPr>
          </w:p>
          <w:p w14:paraId="48DFC892">
            <w:pPr>
              <w:jc w:val="left"/>
              <w:rPr>
                <w:rFonts w:hint="eastAsia" w:ascii="楷体_GB2312" w:hAnsi="Times New Roman" w:eastAsia="楷体_GB2312" w:cs="Times New Roman"/>
                <w:sz w:val="24"/>
              </w:rPr>
            </w:pPr>
          </w:p>
          <w:p w14:paraId="2CD98B3C">
            <w:pPr>
              <w:jc w:val="left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</w:tbl>
    <w:p w14:paraId="0B986974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4"/>
        </w:rPr>
        <w:t>填报人：         联系电话（含区号）：               单位盖章：</w:t>
      </w:r>
    </w:p>
    <w:sectPr>
      <w:pgSz w:w="11906" w:h="16838"/>
      <w:pgMar w:top="1355" w:right="1499" w:bottom="2154" w:left="158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628431-0C68-400C-9944-59860B94E9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9CF9907-8FF7-4AB8-97C4-474EE92C058F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F96C261-F280-43D3-BA23-A4ECA415307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692B758-5848-40B9-A7CB-7D4E01A61E96}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Zjk3YWNjZmI4NGNhYWU0M2FkZGNhODA4YTNhYjUifQ=="/>
  </w:docVars>
  <w:rsids>
    <w:rsidRoot w:val="005D50DF"/>
    <w:rsid w:val="00065D16"/>
    <w:rsid w:val="00082BD8"/>
    <w:rsid w:val="001428BD"/>
    <w:rsid w:val="0017552E"/>
    <w:rsid w:val="00237C46"/>
    <w:rsid w:val="002E6B2D"/>
    <w:rsid w:val="0040431B"/>
    <w:rsid w:val="004D01E7"/>
    <w:rsid w:val="005A1C73"/>
    <w:rsid w:val="005D50DF"/>
    <w:rsid w:val="006B7597"/>
    <w:rsid w:val="00701E9B"/>
    <w:rsid w:val="007A4614"/>
    <w:rsid w:val="00880C94"/>
    <w:rsid w:val="008F04F1"/>
    <w:rsid w:val="0097273C"/>
    <w:rsid w:val="00AF6D89"/>
    <w:rsid w:val="00B34106"/>
    <w:rsid w:val="00B47415"/>
    <w:rsid w:val="00BB58D9"/>
    <w:rsid w:val="00BC39AA"/>
    <w:rsid w:val="00C409CB"/>
    <w:rsid w:val="00CF26BE"/>
    <w:rsid w:val="00CF4CFB"/>
    <w:rsid w:val="00D53CDD"/>
    <w:rsid w:val="00D561F2"/>
    <w:rsid w:val="00DA0043"/>
    <w:rsid w:val="00F37EE6"/>
    <w:rsid w:val="00F728F7"/>
    <w:rsid w:val="00FA3F8B"/>
    <w:rsid w:val="031E000A"/>
    <w:rsid w:val="045C69BC"/>
    <w:rsid w:val="049727D9"/>
    <w:rsid w:val="05883ED0"/>
    <w:rsid w:val="07943000"/>
    <w:rsid w:val="07BB45A1"/>
    <w:rsid w:val="09947644"/>
    <w:rsid w:val="09BE5FEB"/>
    <w:rsid w:val="09FA20EF"/>
    <w:rsid w:val="0AC25E7A"/>
    <w:rsid w:val="0BD60BD8"/>
    <w:rsid w:val="0FF5723E"/>
    <w:rsid w:val="107E1A3B"/>
    <w:rsid w:val="145B6B37"/>
    <w:rsid w:val="15D64B56"/>
    <w:rsid w:val="160C7F86"/>
    <w:rsid w:val="19196792"/>
    <w:rsid w:val="19F5741A"/>
    <w:rsid w:val="1A122924"/>
    <w:rsid w:val="1AA325A8"/>
    <w:rsid w:val="1CF93B02"/>
    <w:rsid w:val="1CFF0AC4"/>
    <w:rsid w:val="1D0425CB"/>
    <w:rsid w:val="1D580892"/>
    <w:rsid w:val="1D8A0168"/>
    <w:rsid w:val="1DD737EE"/>
    <w:rsid w:val="1FF64400"/>
    <w:rsid w:val="209B0A84"/>
    <w:rsid w:val="21115269"/>
    <w:rsid w:val="23B55A2B"/>
    <w:rsid w:val="25BA42C9"/>
    <w:rsid w:val="260E3716"/>
    <w:rsid w:val="265579A6"/>
    <w:rsid w:val="272571B0"/>
    <w:rsid w:val="28210363"/>
    <w:rsid w:val="282E1BF8"/>
    <w:rsid w:val="2BF423F4"/>
    <w:rsid w:val="2D214A86"/>
    <w:rsid w:val="2D340315"/>
    <w:rsid w:val="2EAF031B"/>
    <w:rsid w:val="2F203CF9"/>
    <w:rsid w:val="2F561C58"/>
    <w:rsid w:val="2FD41817"/>
    <w:rsid w:val="38070521"/>
    <w:rsid w:val="38701FC7"/>
    <w:rsid w:val="38A404C7"/>
    <w:rsid w:val="38C82A7C"/>
    <w:rsid w:val="39FB25CF"/>
    <w:rsid w:val="3BAF1B7E"/>
    <w:rsid w:val="3D27131B"/>
    <w:rsid w:val="3DF81C74"/>
    <w:rsid w:val="4037219F"/>
    <w:rsid w:val="41D1217F"/>
    <w:rsid w:val="42143919"/>
    <w:rsid w:val="42F425C9"/>
    <w:rsid w:val="449F533B"/>
    <w:rsid w:val="45053264"/>
    <w:rsid w:val="478163F5"/>
    <w:rsid w:val="47927EAA"/>
    <w:rsid w:val="47D209FF"/>
    <w:rsid w:val="482C45B3"/>
    <w:rsid w:val="49D42687"/>
    <w:rsid w:val="4A03724D"/>
    <w:rsid w:val="4C2E79E4"/>
    <w:rsid w:val="4DE726DA"/>
    <w:rsid w:val="4E850579"/>
    <w:rsid w:val="4F5819BC"/>
    <w:rsid w:val="5010116A"/>
    <w:rsid w:val="51C71CFD"/>
    <w:rsid w:val="525262EA"/>
    <w:rsid w:val="528F1EA1"/>
    <w:rsid w:val="53AC1BAC"/>
    <w:rsid w:val="568F71F7"/>
    <w:rsid w:val="57A85717"/>
    <w:rsid w:val="5C6C2953"/>
    <w:rsid w:val="5D0F1C11"/>
    <w:rsid w:val="5D610403"/>
    <w:rsid w:val="5D962851"/>
    <w:rsid w:val="5DC913EB"/>
    <w:rsid w:val="60FA01F0"/>
    <w:rsid w:val="611436B4"/>
    <w:rsid w:val="615F2EAC"/>
    <w:rsid w:val="616B2973"/>
    <w:rsid w:val="61BC24CC"/>
    <w:rsid w:val="622702B1"/>
    <w:rsid w:val="63830151"/>
    <w:rsid w:val="67D95C8D"/>
    <w:rsid w:val="68E73E66"/>
    <w:rsid w:val="695E5536"/>
    <w:rsid w:val="6A6B26E4"/>
    <w:rsid w:val="6B9709C0"/>
    <w:rsid w:val="6D1C4BC1"/>
    <w:rsid w:val="7047792D"/>
    <w:rsid w:val="70864136"/>
    <w:rsid w:val="714B739B"/>
    <w:rsid w:val="71913594"/>
    <w:rsid w:val="71F3502F"/>
    <w:rsid w:val="72650F99"/>
    <w:rsid w:val="73FB1E5F"/>
    <w:rsid w:val="74E25BFA"/>
    <w:rsid w:val="75557B29"/>
    <w:rsid w:val="790029E4"/>
    <w:rsid w:val="79773031"/>
    <w:rsid w:val="7B5353D8"/>
    <w:rsid w:val="7BA15427"/>
    <w:rsid w:val="7C777A78"/>
    <w:rsid w:val="7DF67F72"/>
    <w:rsid w:val="7E760D4C"/>
    <w:rsid w:val="7EEB5927"/>
    <w:rsid w:val="7EFC129D"/>
    <w:rsid w:val="7F26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customStyle="1" w:styleId="11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日期 字符"/>
    <w:basedOn w:val="9"/>
    <w:link w:val="3"/>
    <w:qFormat/>
    <w:uiPriority w:val="0"/>
    <w:rPr>
      <w:kern w:val="2"/>
      <w:sz w:val="21"/>
      <w:szCs w:val="24"/>
    </w:rPr>
  </w:style>
  <w:style w:type="character" w:customStyle="1" w:styleId="14">
    <w:name w:val="纯文本 字符"/>
    <w:basedOn w:val="9"/>
    <w:link w:val="2"/>
    <w:qFormat/>
    <w:uiPriority w:val="0"/>
    <w:rPr>
      <w:rFonts w:ascii="宋体" w:hAnsi="Courier New"/>
      <w:kern w:val="2"/>
      <w:sz w:val="21"/>
      <w:szCs w:val="24"/>
    </w:rPr>
  </w:style>
  <w:style w:type="character" w:customStyle="1" w:styleId="15">
    <w:name w:val="NormalCharacter"/>
    <w:link w:val="16"/>
    <w:semiHidden/>
    <w:qFormat/>
    <w:locked/>
    <w:uiPriority w:val="0"/>
    <w:rPr>
      <w:kern w:val="0"/>
      <w:sz w:val="20"/>
      <w:szCs w:val="20"/>
    </w:rPr>
  </w:style>
  <w:style w:type="paragraph" w:customStyle="1" w:styleId="16">
    <w:name w:val="UserStyle_0"/>
    <w:basedOn w:val="1"/>
    <w:link w:val="15"/>
    <w:qFormat/>
    <w:uiPriority w:val="0"/>
    <w:pPr>
      <w:spacing w:line="360" w:lineRule="auto"/>
      <w:ind w:firstLine="200" w:firstLineChars="200"/>
    </w:pPr>
    <w:rPr>
      <w:kern w:val="0"/>
      <w:sz w:val="20"/>
      <w:szCs w:val="20"/>
    </w:rPr>
  </w:style>
  <w:style w:type="character" w:customStyle="1" w:styleId="17">
    <w:name w:val="PageNumber"/>
    <w:basedOn w:val="15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347</Words>
  <Characters>347</Characters>
  <Lines>4</Lines>
  <Paragraphs>1</Paragraphs>
  <TotalTime>18</TotalTime>
  <ScaleCrop>false</ScaleCrop>
  <LinksUpToDate>false</LinksUpToDate>
  <CharactersWithSpaces>600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2023-05-15T13:01:00Z</dcterms:created>
  <dc:creator>Administrator</dc:creator>
  <cp:lastModifiedBy>林桂全</cp:lastModifiedBy>
  <cp:lastPrinted>2025-07-31T06:33:00Z</cp:lastPrinted>
  <dcterms:modified xsi:type="dcterms:W3CDTF">2025-08-01T02:38:07Z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4061A14706AC441FBCD76E0C017BA8EB_13</vt:lpwstr>
  </property>
  <property fmtid="{D5CDD505-2E9C-101B-9397-08002B2CF9AE}" pid="4" name="KSOTemplateDocerSaveRecord">
    <vt:lpwstr>eyJoZGlkIjoiNGM1NWJjZjVlYzc5OWNkYmRjODgyY2ZhZDg1NTJiNmYiLCJ1c2VySWQiOiIxNTE3MjIxMTg0In0=</vt:lpwstr>
  </property>
</Properties>
</file>